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CE" w:rsidRDefault="00C151CE" w:rsidP="00C151CE">
      <w:pPr>
        <w:jc w:val="center"/>
        <w:rPr>
          <w:sz w:val="20"/>
          <w:szCs w:val="20"/>
        </w:rPr>
      </w:pPr>
      <w:r>
        <w:rPr>
          <w:i/>
          <w:sz w:val="20"/>
          <w:szCs w:val="20"/>
        </w:rPr>
        <w:t xml:space="preserve">Three Day Road </w:t>
      </w:r>
      <w:r>
        <w:rPr>
          <w:sz w:val="20"/>
          <w:szCs w:val="20"/>
        </w:rPr>
        <w:t>Essay Rubric</w:t>
      </w:r>
    </w:p>
    <w:p w:rsidR="00C151CE" w:rsidRDefault="00C151CE" w:rsidP="00C151CE">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Due Date: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886"/>
        <w:gridCol w:w="2386"/>
        <w:gridCol w:w="2386"/>
        <w:gridCol w:w="2386"/>
        <w:gridCol w:w="2386"/>
        <w:gridCol w:w="2397"/>
      </w:tblGrid>
      <w:tr w:rsidR="00C151CE" w:rsidTr="003B0F55">
        <w:tc>
          <w:tcPr>
            <w:tcW w:w="1681" w:type="dxa"/>
          </w:tcPr>
          <w:p w:rsidR="00C151CE" w:rsidRDefault="00C151CE" w:rsidP="003B0F55">
            <w:pPr>
              <w:rPr>
                <w:sz w:val="18"/>
                <w:szCs w:val="18"/>
              </w:rPr>
            </w:pPr>
            <w:r>
              <w:rPr>
                <w:sz w:val="18"/>
                <w:szCs w:val="18"/>
              </w:rPr>
              <w:t>Criteria</w:t>
            </w:r>
          </w:p>
        </w:tc>
        <w:tc>
          <w:tcPr>
            <w:tcW w:w="886" w:type="dxa"/>
          </w:tcPr>
          <w:p w:rsidR="00C151CE" w:rsidRDefault="00C151CE" w:rsidP="003B0F55">
            <w:pPr>
              <w:rPr>
                <w:sz w:val="18"/>
                <w:szCs w:val="18"/>
              </w:rPr>
            </w:pPr>
            <w:r>
              <w:rPr>
                <w:sz w:val="18"/>
                <w:szCs w:val="18"/>
              </w:rPr>
              <w:t>Weight</w:t>
            </w:r>
          </w:p>
        </w:tc>
        <w:tc>
          <w:tcPr>
            <w:tcW w:w="2386" w:type="dxa"/>
          </w:tcPr>
          <w:p w:rsidR="00C151CE" w:rsidRDefault="00C151CE" w:rsidP="003B0F55">
            <w:pPr>
              <w:rPr>
                <w:sz w:val="18"/>
                <w:szCs w:val="18"/>
              </w:rPr>
            </w:pPr>
            <w:r>
              <w:rPr>
                <w:sz w:val="18"/>
                <w:szCs w:val="18"/>
              </w:rPr>
              <w:t>Level  4</w:t>
            </w:r>
          </w:p>
        </w:tc>
        <w:tc>
          <w:tcPr>
            <w:tcW w:w="2386" w:type="dxa"/>
          </w:tcPr>
          <w:p w:rsidR="00C151CE" w:rsidRDefault="00C151CE" w:rsidP="003B0F55">
            <w:pPr>
              <w:rPr>
                <w:sz w:val="18"/>
                <w:szCs w:val="18"/>
              </w:rPr>
            </w:pPr>
            <w:r>
              <w:rPr>
                <w:sz w:val="18"/>
                <w:szCs w:val="18"/>
              </w:rPr>
              <w:t>Level 3</w:t>
            </w:r>
          </w:p>
        </w:tc>
        <w:tc>
          <w:tcPr>
            <w:tcW w:w="2386" w:type="dxa"/>
          </w:tcPr>
          <w:p w:rsidR="00C151CE" w:rsidRDefault="00C151CE" w:rsidP="003B0F55">
            <w:pPr>
              <w:rPr>
                <w:sz w:val="18"/>
                <w:szCs w:val="18"/>
              </w:rPr>
            </w:pPr>
            <w:r>
              <w:rPr>
                <w:sz w:val="18"/>
                <w:szCs w:val="18"/>
              </w:rPr>
              <w:t>Level 2</w:t>
            </w:r>
          </w:p>
        </w:tc>
        <w:tc>
          <w:tcPr>
            <w:tcW w:w="2386" w:type="dxa"/>
          </w:tcPr>
          <w:p w:rsidR="00C151CE" w:rsidRDefault="00C151CE" w:rsidP="003B0F55">
            <w:pPr>
              <w:rPr>
                <w:sz w:val="18"/>
                <w:szCs w:val="18"/>
              </w:rPr>
            </w:pPr>
            <w:r>
              <w:rPr>
                <w:sz w:val="18"/>
                <w:szCs w:val="18"/>
              </w:rPr>
              <w:t>Level 1</w:t>
            </w:r>
          </w:p>
        </w:tc>
        <w:tc>
          <w:tcPr>
            <w:tcW w:w="2397" w:type="dxa"/>
          </w:tcPr>
          <w:p w:rsidR="00C151CE" w:rsidRDefault="00C151CE" w:rsidP="003B0F55">
            <w:pPr>
              <w:rPr>
                <w:sz w:val="18"/>
                <w:szCs w:val="18"/>
              </w:rPr>
            </w:pPr>
            <w:r>
              <w:rPr>
                <w:sz w:val="18"/>
                <w:szCs w:val="18"/>
              </w:rPr>
              <w:t xml:space="preserve">Below L.1 </w:t>
            </w:r>
          </w:p>
        </w:tc>
      </w:tr>
      <w:tr w:rsidR="00C151CE" w:rsidTr="003B0F55">
        <w:trPr>
          <w:trHeight w:val="2861"/>
        </w:trPr>
        <w:tc>
          <w:tcPr>
            <w:tcW w:w="1681" w:type="dxa"/>
          </w:tcPr>
          <w:p w:rsidR="00C151CE" w:rsidRDefault="00C151CE" w:rsidP="003B0F55">
            <w:pPr>
              <w:rPr>
                <w:sz w:val="18"/>
                <w:szCs w:val="18"/>
              </w:rPr>
            </w:pPr>
            <w:r>
              <w:rPr>
                <w:b/>
                <w:i/>
                <w:sz w:val="18"/>
                <w:szCs w:val="18"/>
              </w:rPr>
              <w:t>Knowledge and understanding</w:t>
            </w:r>
          </w:p>
          <w:p w:rsidR="00C151CE" w:rsidRDefault="00C151CE" w:rsidP="003B0F55">
            <w:pPr>
              <w:rPr>
                <w:sz w:val="18"/>
                <w:szCs w:val="18"/>
              </w:rPr>
            </w:pPr>
            <w:r>
              <w:rPr>
                <w:sz w:val="18"/>
                <w:szCs w:val="18"/>
              </w:rPr>
              <w:t>Structure and Organization</w:t>
            </w:r>
          </w:p>
          <w:p w:rsidR="00C151CE" w:rsidRDefault="00C151CE" w:rsidP="003B0F55">
            <w:pPr>
              <w:rPr>
                <w:sz w:val="18"/>
                <w:szCs w:val="18"/>
              </w:rPr>
            </w:pPr>
            <w:r>
              <w:rPr>
                <w:sz w:val="18"/>
                <w:szCs w:val="18"/>
              </w:rPr>
              <w:t>(Intro and conclusion)</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Structure and Organization</w:t>
            </w:r>
          </w:p>
          <w:p w:rsidR="00C151CE" w:rsidRDefault="00C151CE" w:rsidP="003B0F55">
            <w:pPr>
              <w:rPr>
                <w:sz w:val="18"/>
                <w:szCs w:val="18"/>
              </w:rPr>
            </w:pPr>
            <w:r>
              <w:rPr>
                <w:sz w:val="18"/>
                <w:szCs w:val="18"/>
              </w:rPr>
              <w:t>(Body Paragraphs)</w:t>
            </w:r>
          </w:p>
        </w:tc>
        <w:tc>
          <w:tcPr>
            <w:tcW w:w="886" w:type="dxa"/>
          </w:tcPr>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u w:val="single"/>
              </w:rPr>
            </w:pPr>
            <w:r>
              <w:rPr>
                <w:sz w:val="18"/>
                <w:szCs w:val="18"/>
                <w:u w:val="single"/>
              </w:rPr>
              <w:t xml:space="preserve">       /5</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u w:val="single"/>
              </w:rPr>
            </w:pPr>
            <w:r>
              <w:rPr>
                <w:sz w:val="18"/>
                <w:szCs w:val="18"/>
                <w:u w:val="single"/>
              </w:rPr>
              <w:t xml:space="preserve">       /3</w:t>
            </w:r>
          </w:p>
        </w:tc>
        <w:tc>
          <w:tcPr>
            <w:tcW w:w="2386" w:type="dxa"/>
          </w:tcPr>
          <w:p w:rsidR="00C151CE" w:rsidRDefault="00C151CE" w:rsidP="003B0F55">
            <w:pPr>
              <w:rPr>
                <w:sz w:val="18"/>
                <w:szCs w:val="18"/>
              </w:rPr>
            </w:pPr>
            <w:r>
              <w:rPr>
                <w:sz w:val="18"/>
                <w:szCs w:val="18"/>
              </w:rPr>
              <w:t xml:space="preserve">Intro grabs attention and anticipates an insightful thesis.  Reworded thesis, summary, and insight compose conclusion. </w:t>
            </w:r>
          </w:p>
          <w:p w:rsidR="00C151CE" w:rsidRDefault="00C151CE" w:rsidP="003B0F55">
            <w:pPr>
              <w:rPr>
                <w:sz w:val="18"/>
                <w:szCs w:val="18"/>
              </w:rPr>
            </w:pPr>
          </w:p>
          <w:p w:rsidR="00C151CE" w:rsidRDefault="00C151CE" w:rsidP="003B0F55">
            <w:pPr>
              <w:rPr>
                <w:sz w:val="18"/>
                <w:szCs w:val="18"/>
              </w:rPr>
            </w:pPr>
            <w:r>
              <w:rPr>
                <w:sz w:val="18"/>
                <w:szCs w:val="18"/>
              </w:rPr>
              <w:t>Topic sentences thoroughly set the focus for body paragraphs.  Concluding sentences thoroughly connect ideas to thesis.  Well organized arguments overall.</w:t>
            </w:r>
          </w:p>
        </w:tc>
        <w:tc>
          <w:tcPr>
            <w:tcW w:w="2386" w:type="dxa"/>
          </w:tcPr>
          <w:p w:rsidR="00C151CE" w:rsidRDefault="00C151CE" w:rsidP="003B0F55">
            <w:pPr>
              <w:rPr>
                <w:sz w:val="18"/>
                <w:szCs w:val="18"/>
              </w:rPr>
            </w:pPr>
            <w:r>
              <w:rPr>
                <w:sz w:val="18"/>
                <w:szCs w:val="18"/>
              </w:rPr>
              <w:t xml:space="preserve">Intro grabs attention and anticipates a fresh thesis.  Reworded thesis and summary compose conclusion. </w:t>
            </w:r>
          </w:p>
          <w:p w:rsidR="00C151CE" w:rsidRDefault="00C151CE" w:rsidP="003B0F55">
            <w:pPr>
              <w:rPr>
                <w:sz w:val="18"/>
                <w:szCs w:val="18"/>
              </w:rPr>
            </w:pPr>
          </w:p>
          <w:p w:rsidR="00C151CE" w:rsidRDefault="00C151CE" w:rsidP="003B0F55">
            <w:pPr>
              <w:rPr>
                <w:sz w:val="18"/>
                <w:szCs w:val="18"/>
              </w:rPr>
            </w:pPr>
            <w:r>
              <w:rPr>
                <w:sz w:val="18"/>
                <w:szCs w:val="18"/>
              </w:rPr>
              <w:t xml:space="preserve">Topic sentences set the focus for body paragraphs.  Concluding sentences connect ideas to thesis.  Arguments organized. </w:t>
            </w:r>
          </w:p>
        </w:tc>
        <w:tc>
          <w:tcPr>
            <w:tcW w:w="2386" w:type="dxa"/>
          </w:tcPr>
          <w:p w:rsidR="00C151CE" w:rsidRDefault="00C151CE" w:rsidP="003B0F55">
            <w:pPr>
              <w:rPr>
                <w:sz w:val="18"/>
                <w:szCs w:val="18"/>
              </w:rPr>
            </w:pPr>
            <w:r>
              <w:rPr>
                <w:sz w:val="18"/>
                <w:szCs w:val="18"/>
              </w:rPr>
              <w:t xml:space="preserve">Intro somewhat grabs attention and leads into thesis Reworded thesis and summary compose conclusion. </w:t>
            </w:r>
          </w:p>
          <w:p w:rsidR="00C151CE" w:rsidRDefault="00C151CE" w:rsidP="003B0F55">
            <w:pPr>
              <w:rPr>
                <w:sz w:val="18"/>
                <w:szCs w:val="18"/>
              </w:rPr>
            </w:pPr>
          </w:p>
          <w:p w:rsidR="00C151CE" w:rsidRDefault="00C151CE" w:rsidP="003B0F55">
            <w:pPr>
              <w:rPr>
                <w:sz w:val="18"/>
                <w:szCs w:val="18"/>
              </w:rPr>
            </w:pPr>
            <w:r>
              <w:rPr>
                <w:sz w:val="18"/>
                <w:szCs w:val="18"/>
              </w:rPr>
              <w:t>Topic sentences somewhat set the focus for body paragraphs.  Concluding sentences somewhat connect ideas to thesis.  Somewhat organized arguments.</w:t>
            </w:r>
          </w:p>
        </w:tc>
        <w:tc>
          <w:tcPr>
            <w:tcW w:w="2386" w:type="dxa"/>
          </w:tcPr>
          <w:p w:rsidR="00C151CE" w:rsidRDefault="00C151CE" w:rsidP="003B0F55">
            <w:pPr>
              <w:rPr>
                <w:sz w:val="18"/>
                <w:szCs w:val="18"/>
              </w:rPr>
            </w:pPr>
            <w:r>
              <w:rPr>
                <w:sz w:val="18"/>
                <w:szCs w:val="18"/>
              </w:rPr>
              <w:t xml:space="preserve">Intro is </w:t>
            </w:r>
            <w:proofErr w:type="spellStart"/>
            <w:r>
              <w:rPr>
                <w:sz w:val="18"/>
                <w:szCs w:val="18"/>
              </w:rPr>
              <w:t>to</w:t>
            </w:r>
            <w:proofErr w:type="spellEnd"/>
            <w:r>
              <w:rPr>
                <w:sz w:val="18"/>
                <w:szCs w:val="18"/>
              </w:rPr>
              <w:t xml:space="preserve"> simplistic to lead into a thesis.  Summary composes conclusion. </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Topic sentences are limited in setting the focus for body paragraphs.  Concluding sentences loosely connect ideas to thesis.  Arguments show limited organization.</w:t>
            </w:r>
          </w:p>
        </w:tc>
        <w:tc>
          <w:tcPr>
            <w:tcW w:w="2397" w:type="dxa"/>
          </w:tcPr>
          <w:p w:rsidR="00C151CE" w:rsidRDefault="00C151CE" w:rsidP="003B0F55">
            <w:pPr>
              <w:rPr>
                <w:sz w:val="18"/>
                <w:szCs w:val="18"/>
              </w:rPr>
            </w:pPr>
            <w:r>
              <w:rPr>
                <w:sz w:val="18"/>
                <w:szCs w:val="18"/>
              </w:rPr>
              <w:t>No trace of an introduction.  Conclusion does not include a thesis, summary or insight.</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Topic sentences do not set the focus for body paragraphs.  Concluding sentences do not connect ideas to thesis.  Arguments are poorly organized.</w:t>
            </w:r>
          </w:p>
        </w:tc>
      </w:tr>
      <w:tr w:rsidR="00C151CE" w:rsidTr="003B0F55">
        <w:trPr>
          <w:trHeight w:val="3635"/>
        </w:trPr>
        <w:tc>
          <w:tcPr>
            <w:tcW w:w="1681" w:type="dxa"/>
          </w:tcPr>
          <w:p w:rsidR="00C151CE" w:rsidRDefault="00C151CE" w:rsidP="003B0F55">
            <w:pPr>
              <w:rPr>
                <w:sz w:val="18"/>
                <w:szCs w:val="18"/>
              </w:rPr>
            </w:pPr>
            <w:r>
              <w:rPr>
                <w:b/>
                <w:i/>
                <w:sz w:val="18"/>
                <w:szCs w:val="18"/>
              </w:rPr>
              <w:t>Thinking and Inquiry</w:t>
            </w:r>
          </w:p>
          <w:p w:rsidR="00C151CE" w:rsidRDefault="00C151CE" w:rsidP="003B0F55">
            <w:pPr>
              <w:rPr>
                <w:sz w:val="18"/>
                <w:szCs w:val="18"/>
              </w:rPr>
            </w:pPr>
            <w:r>
              <w:rPr>
                <w:sz w:val="18"/>
                <w:szCs w:val="18"/>
              </w:rPr>
              <w:t>Thesis composition</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Evidence</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Development of arguments</w:t>
            </w:r>
          </w:p>
        </w:tc>
        <w:tc>
          <w:tcPr>
            <w:tcW w:w="886" w:type="dxa"/>
          </w:tcPr>
          <w:p w:rsidR="00C151CE" w:rsidRDefault="00C151CE" w:rsidP="003B0F55">
            <w:pPr>
              <w:rPr>
                <w:sz w:val="18"/>
                <w:szCs w:val="18"/>
                <w:u w:val="single"/>
              </w:rPr>
            </w:pPr>
            <w:r>
              <w:rPr>
                <w:sz w:val="18"/>
                <w:szCs w:val="18"/>
                <w:u w:val="single"/>
              </w:rPr>
              <w:t xml:space="preserve">   </w:t>
            </w:r>
          </w:p>
          <w:p w:rsidR="00C151CE" w:rsidRDefault="00C151CE" w:rsidP="003B0F55">
            <w:pPr>
              <w:rPr>
                <w:sz w:val="18"/>
                <w:szCs w:val="18"/>
                <w:u w:val="single"/>
              </w:rPr>
            </w:pPr>
            <w:r>
              <w:rPr>
                <w:sz w:val="18"/>
                <w:szCs w:val="18"/>
                <w:u w:val="single"/>
              </w:rPr>
              <w:t xml:space="preserve">       /2</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u w:val="single"/>
              </w:rPr>
              <w:t xml:space="preserve">       /5</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u w:val="single"/>
              </w:rPr>
            </w:pPr>
            <w:r>
              <w:rPr>
                <w:sz w:val="18"/>
                <w:szCs w:val="18"/>
                <w:u w:val="single"/>
              </w:rPr>
              <w:t xml:space="preserve">       /5</w:t>
            </w:r>
          </w:p>
        </w:tc>
        <w:tc>
          <w:tcPr>
            <w:tcW w:w="2386" w:type="dxa"/>
          </w:tcPr>
          <w:p w:rsidR="00C151CE" w:rsidRDefault="00C151CE" w:rsidP="003B0F55">
            <w:pPr>
              <w:rPr>
                <w:sz w:val="18"/>
                <w:szCs w:val="18"/>
              </w:rPr>
            </w:pPr>
            <w:r>
              <w:rPr>
                <w:sz w:val="18"/>
                <w:szCs w:val="18"/>
              </w:rPr>
              <w:t>Thesis is insightful and creative, and forcefully focuses the essay.</w:t>
            </w:r>
          </w:p>
          <w:p w:rsidR="00C151CE" w:rsidRDefault="00C151CE" w:rsidP="003B0F55">
            <w:pPr>
              <w:rPr>
                <w:sz w:val="18"/>
                <w:szCs w:val="18"/>
              </w:rPr>
            </w:pPr>
          </w:p>
          <w:p w:rsidR="00C151CE" w:rsidRDefault="00C151CE" w:rsidP="003B0F55">
            <w:pPr>
              <w:rPr>
                <w:sz w:val="18"/>
                <w:szCs w:val="18"/>
              </w:rPr>
            </w:pPr>
            <w:r>
              <w:rPr>
                <w:sz w:val="18"/>
                <w:szCs w:val="18"/>
              </w:rPr>
              <w:t>Quotations are excellently chosen, taken from a variety of chapters, and are superbly integrated into the grammar of the essay.  Transitional words help the flow of ideas.</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Develops arguments with a high degree of logic, objectivity, coherence, consistency, and sophistication.</w:t>
            </w:r>
          </w:p>
        </w:tc>
        <w:tc>
          <w:tcPr>
            <w:tcW w:w="2386" w:type="dxa"/>
          </w:tcPr>
          <w:p w:rsidR="00C151CE" w:rsidRDefault="00C151CE" w:rsidP="003B0F55">
            <w:pPr>
              <w:rPr>
                <w:sz w:val="18"/>
                <w:szCs w:val="18"/>
              </w:rPr>
            </w:pPr>
            <w:r>
              <w:rPr>
                <w:sz w:val="18"/>
                <w:szCs w:val="18"/>
              </w:rPr>
              <w:t>Thesis is clear and fresh, and focuses the essay.</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Quotations are well chosen, taken from three chapters, and are well integrated into the grammar of the essay.  Transitional words help the flow of ideas.</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Develops arguments with logic, objectivity, coherence, consistency, and sophistication.</w:t>
            </w:r>
          </w:p>
        </w:tc>
        <w:tc>
          <w:tcPr>
            <w:tcW w:w="2386" w:type="dxa"/>
          </w:tcPr>
          <w:p w:rsidR="00C151CE" w:rsidRDefault="00C151CE" w:rsidP="003B0F55">
            <w:pPr>
              <w:rPr>
                <w:sz w:val="18"/>
                <w:szCs w:val="18"/>
              </w:rPr>
            </w:pPr>
            <w:r>
              <w:rPr>
                <w:sz w:val="18"/>
                <w:szCs w:val="18"/>
              </w:rPr>
              <w:t xml:space="preserve">Thesis is clear, but conventional, and somewhat focuses the essay.  </w:t>
            </w:r>
          </w:p>
          <w:p w:rsidR="00C151CE" w:rsidRDefault="00C151CE" w:rsidP="003B0F55">
            <w:pPr>
              <w:rPr>
                <w:sz w:val="18"/>
                <w:szCs w:val="18"/>
              </w:rPr>
            </w:pPr>
          </w:p>
          <w:p w:rsidR="00C151CE" w:rsidRDefault="00C151CE" w:rsidP="003B0F55">
            <w:pPr>
              <w:rPr>
                <w:sz w:val="18"/>
                <w:szCs w:val="18"/>
              </w:rPr>
            </w:pPr>
            <w:r>
              <w:rPr>
                <w:sz w:val="18"/>
                <w:szCs w:val="18"/>
              </w:rPr>
              <w:t>Quotations are somewhat well chosen, taken from one or two chapters, and are somewhat integrated into the grammar of the essay.  Transitional words somewhat help the flow of ideas.</w:t>
            </w:r>
          </w:p>
          <w:p w:rsidR="00C151CE" w:rsidRDefault="00C151CE" w:rsidP="003B0F55">
            <w:pPr>
              <w:rPr>
                <w:sz w:val="18"/>
                <w:szCs w:val="18"/>
              </w:rPr>
            </w:pPr>
          </w:p>
          <w:p w:rsidR="00C151CE" w:rsidRDefault="00C151CE" w:rsidP="003B0F55">
            <w:pPr>
              <w:rPr>
                <w:sz w:val="18"/>
                <w:szCs w:val="18"/>
              </w:rPr>
            </w:pPr>
            <w:r>
              <w:rPr>
                <w:sz w:val="18"/>
                <w:szCs w:val="18"/>
              </w:rPr>
              <w:t>Develops arguments with some logic, objectivity, coherence, consistency, and sophistication.</w:t>
            </w:r>
          </w:p>
        </w:tc>
        <w:tc>
          <w:tcPr>
            <w:tcW w:w="2386" w:type="dxa"/>
          </w:tcPr>
          <w:p w:rsidR="00C151CE" w:rsidRDefault="00C151CE" w:rsidP="003B0F55">
            <w:pPr>
              <w:rPr>
                <w:sz w:val="18"/>
                <w:szCs w:val="18"/>
              </w:rPr>
            </w:pPr>
            <w:r>
              <w:rPr>
                <w:sz w:val="18"/>
                <w:szCs w:val="18"/>
              </w:rPr>
              <w:t xml:space="preserve">Thesis is unclear and simplistic, as well is limited in focusing the essay.  </w:t>
            </w:r>
          </w:p>
          <w:p w:rsidR="00C151CE" w:rsidRDefault="00C151CE" w:rsidP="003B0F55">
            <w:pPr>
              <w:rPr>
                <w:sz w:val="18"/>
                <w:szCs w:val="18"/>
              </w:rPr>
            </w:pPr>
          </w:p>
          <w:p w:rsidR="00C151CE" w:rsidRDefault="00C151CE" w:rsidP="003B0F55">
            <w:pPr>
              <w:rPr>
                <w:sz w:val="18"/>
                <w:szCs w:val="18"/>
              </w:rPr>
            </w:pPr>
            <w:r>
              <w:rPr>
                <w:sz w:val="18"/>
                <w:szCs w:val="18"/>
              </w:rPr>
              <w:t>Quotations are poorly chosen, taken from the first half of the novel only and are poorly integrated into the grammar of the essay.  More transitional words are needed to help the flow of ideas.</w:t>
            </w:r>
          </w:p>
          <w:p w:rsidR="00C151CE" w:rsidRDefault="00C151CE" w:rsidP="003B0F55">
            <w:pPr>
              <w:rPr>
                <w:sz w:val="18"/>
                <w:szCs w:val="18"/>
              </w:rPr>
            </w:pPr>
          </w:p>
          <w:p w:rsidR="00C151CE" w:rsidRDefault="00C151CE" w:rsidP="003B0F55">
            <w:pPr>
              <w:rPr>
                <w:sz w:val="18"/>
                <w:szCs w:val="18"/>
              </w:rPr>
            </w:pPr>
            <w:r>
              <w:rPr>
                <w:sz w:val="18"/>
                <w:szCs w:val="18"/>
              </w:rPr>
              <w:t>Develops arguments with limited objectivity, logic, coherence, consistency, and sophistication.</w:t>
            </w:r>
          </w:p>
        </w:tc>
        <w:tc>
          <w:tcPr>
            <w:tcW w:w="2397" w:type="dxa"/>
          </w:tcPr>
          <w:p w:rsidR="00C151CE" w:rsidRDefault="00C151CE" w:rsidP="003B0F55">
            <w:pPr>
              <w:rPr>
                <w:sz w:val="18"/>
                <w:szCs w:val="18"/>
              </w:rPr>
            </w:pPr>
            <w:r>
              <w:rPr>
                <w:sz w:val="18"/>
                <w:szCs w:val="18"/>
              </w:rPr>
              <w:t>No trace of a thesis or unifying idea</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No quotations used.  Transitional words do not help the flow of ideas.</w:t>
            </w: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p>
          <w:p w:rsidR="00C151CE" w:rsidRDefault="00C151CE" w:rsidP="003B0F55">
            <w:pPr>
              <w:rPr>
                <w:sz w:val="18"/>
                <w:szCs w:val="18"/>
              </w:rPr>
            </w:pPr>
            <w:r>
              <w:rPr>
                <w:sz w:val="18"/>
                <w:szCs w:val="18"/>
              </w:rPr>
              <w:t>Develops arguments with minimal logic, objectivity, coherence, consistency, and sophistication.</w:t>
            </w:r>
          </w:p>
        </w:tc>
      </w:tr>
      <w:tr w:rsidR="00C151CE" w:rsidTr="003B0F55">
        <w:trPr>
          <w:trHeight w:val="701"/>
        </w:trPr>
        <w:tc>
          <w:tcPr>
            <w:tcW w:w="1681" w:type="dxa"/>
          </w:tcPr>
          <w:p w:rsidR="00C151CE" w:rsidRDefault="00C151CE" w:rsidP="003B0F55">
            <w:pPr>
              <w:rPr>
                <w:sz w:val="18"/>
                <w:szCs w:val="18"/>
              </w:rPr>
            </w:pPr>
            <w:r>
              <w:rPr>
                <w:b/>
                <w:i/>
                <w:sz w:val="18"/>
                <w:szCs w:val="18"/>
              </w:rPr>
              <w:t>Communication</w:t>
            </w:r>
          </w:p>
          <w:p w:rsidR="00C151CE" w:rsidRDefault="00C151CE" w:rsidP="003B0F55">
            <w:pPr>
              <w:rPr>
                <w:b/>
                <w:i/>
                <w:sz w:val="18"/>
                <w:szCs w:val="18"/>
              </w:rPr>
            </w:pPr>
            <w:r>
              <w:rPr>
                <w:sz w:val="18"/>
                <w:szCs w:val="18"/>
              </w:rPr>
              <w:t>Clarity</w:t>
            </w:r>
          </w:p>
        </w:tc>
        <w:tc>
          <w:tcPr>
            <w:tcW w:w="886" w:type="dxa"/>
          </w:tcPr>
          <w:p w:rsidR="00C151CE" w:rsidRDefault="00C151CE" w:rsidP="003B0F55">
            <w:pPr>
              <w:rPr>
                <w:sz w:val="18"/>
                <w:szCs w:val="18"/>
                <w:u w:val="single"/>
              </w:rPr>
            </w:pPr>
          </w:p>
          <w:p w:rsidR="00C151CE" w:rsidRDefault="00C151CE" w:rsidP="003B0F55">
            <w:pPr>
              <w:rPr>
                <w:sz w:val="18"/>
                <w:szCs w:val="18"/>
                <w:u w:val="single"/>
              </w:rPr>
            </w:pPr>
            <w:r>
              <w:rPr>
                <w:sz w:val="18"/>
                <w:szCs w:val="18"/>
                <w:u w:val="single"/>
              </w:rPr>
              <w:t xml:space="preserve">        /5</w:t>
            </w:r>
          </w:p>
          <w:p w:rsidR="00C151CE" w:rsidRDefault="00C151CE" w:rsidP="003B0F55">
            <w:pPr>
              <w:rPr>
                <w:sz w:val="18"/>
                <w:szCs w:val="18"/>
                <w:u w:val="single"/>
              </w:rPr>
            </w:pPr>
          </w:p>
        </w:tc>
        <w:tc>
          <w:tcPr>
            <w:tcW w:w="2386" w:type="dxa"/>
          </w:tcPr>
          <w:p w:rsidR="00C151CE" w:rsidRDefault="00C151CE" w:rsidP="003B0F55">
            <w:pPr>
              <w:rPr>
                <w:sz w:val="18"/>
                <w:szCs w:val="18"/>
              </w:rPr>
            </w:pPr>
            <w:r>
              <w:rPr>
                <w:sz w:val="18"/>
                <w:szCs w:val="18"/>
              </w:rPr>
              <w:t xml:space="preserve">Essay uses style and diction </w:t>
            </w:r>
            <w:bookmarkStart w:id="0" w:name="_GoBack"/>
            <w:bookmarkEnd w:id="0"/>
            <w:r>
              <w:rPr>
                <w:sz w:val="18"/>
                <w:szCs w:val="18"/>
              </w:rPr>
              <w:t>with a high degree of effectiveness; meaning is extremely clear and concise.</w:t>
            </w:r>
          </w:p>
        </w:tc>
        <w:tc>
          <w:tcPr>
            <w:tcW w:w="2386" w:type="dxa"/>
          </w:tcPr>
          <w:p w:rsidR="00C151CE" w:rsidRDefault="00C151CE" w:rsidP="003B0F55">
            <w:pPr>
              <w:rPr>
                <w:sz w:val="18"/>
                <w:szCs w:val="18"/>
              </w:rPr>
            </w:pPr>
            <w:r>
              <w:rPr>
                <w:sz w:val="18"/>
                <w:szCs w:val="18"/>
              </w:rPr>
              <w:t>Essay uses style and diction with considerable effectiveness; meaning is clear and concise.</w:t>
            </w:r>
          </w:p>
        </w:tc>
        <w:tc>
          <w:tcPr>
            <w:tcW w:w="2386" w:type="dxa"/>
          </w:tcPr>
          <w:p w:rsidR="00C151CE" w:rsidRDefault="00C151CE" w:rsidP="003B0F55">
            <w:pPr>
              <w:rPr>
                <w:sz w:val="18"/>
                <w:szCs w:val="18"/>
              </w:rPr>
            </w:pPr>
            <w:r>
              <w:rPr>
                <w:sz w:val="18"/>
                <w:szCs w:val="18"/>
              </w:rPr>
              <w:t>Essay uses style and diction with some effectiveness; meaning is somewhat clear and concise.</w:t>
            </w:r>
          </w:p>
        </w:tc>
        <w:tc>
          <w:tcPr>
            <w:tcW w:w="2386" w:type="dxa"/>
          </w:tcPr>
          <w:p w:rsidR="00C151CE" w:rsidRDefault="00C151CE" w:rsidP="003B0F55">
            <w:pPr>
              <w:rPr>
                <w:sz w:val="18"/>
                <w:szCs w:val="18"/>
              </w:rPr>
            </w:pPr>
            <w:r>
              <w:rPr>
                <w:sz w:val="18"/>
                <w:szCs w:val="18"/>
              </w:rPr>
              <w:t xml:space="preserve">Essay uses style and diction with limited effectiveness; meaning is often unclear. </w:t>
            </w:r>
          </w:p>
        </w:tc>
        <w:tc>
          <w:tcPr>
            <w:tcW w:w="2397" w:type="dxa"/>
          </w:tcPr>
          <w:p w:rsidR="00C151CE" w:rsidRDefault="00C151CE" w:rsidP="003B0F55">
            <w:pPr>
              <w:rPr>
                <w:sz w:val="18"/>
                <w:szCs w:val="18"/>
              </w:rPr>
            </w:pPr>
            <w:r>
              <w:rPr>
                <w:sz w:val="18"/>
                <w:szCs w:val="18"/>
              </w:rPr>
              <w:t>Essay uses style and diction with minimal effectiveness; meaning is unclear.</w:t>
            </w:r>
          </w:p>
        </w:tc>
      </w:tr>
      <w:tr w:rsidR="00C151CE" w:rsidTr="003B0F55">
        <w:trPr>
          <w:trHeight w:val="719"/>
        </w:trPr>
        <w:tc>
          <w:tcPr>
            <w:tcW w:w="1681" w:type="dxa"/>
          </w:tcPr>
          <w:p w:rsidR="00C151CE" w:rsidRDefault="00C151CE" w:rsidP="003B0F55">
            <w:pPr>
              <w:rPr>
                <w:sz w:val="18"/>
                <w:szCs w:val="18"/>
              </w:rPr>
            </w:pPr>
            <w:r>
              <w:rPr>
                <w:b/>
                <w:i/>
                <w:sz w:val="18"/>
                <w:szCs w:val="18"/>
              </w:rPr>
              <w:t>Application</w:t>
            </w:r>
          </w:p>
          <w:p w:rsidR="00C151CE" w:rsidRDefault="00C151CE" w:rsidP="003B0F55">
            <w:pPr>
              <w:rPr>
                <w:sz w:val="18"/>
                <w:szCs w:val="18"/>
              </w:rPr>
            </w:pPr>
            <w:r>
              <w:rPr>
                <w:sz w:val="18"/>
                <w:szCs w:val="18"/>
              </w:rPr>
              <w:t>Language conventions</w:t>
            </w:r>
          </w:p>
        </w:tc>
        <w:tc>
          <w:tcPr>
            <w:tcW w:w="886" w:type="dxa"/>
          </w:tcPr>
          <w:p w:rsidR="00C151CE" w:rsidRDefault="00C151CE" w:rsidP="003B0F55">
            <w:pPr>
              <w:rPr>
                <w:sz w:val="18"/>
                <w:szCs w:val="18"/>
              </w:rPr>
            </w:pPr>
          </w:p>
          <w:p w:rsidR="00C151CE" w:rsidRDefault="00C151CE" w:rsidP="003B0F55">
            <w:pPr>
              <w:rPr>
                <w:sz w:val="18"/>
                <w:szCs w:val="18"/>
                <w:u w:val="single"/>
              </w:rPr>
            </w:pPr>
            <w:r>
              <w:rPr>
                <w:sz w:val="18"/>
                <w:szCs w:val="18"/>
                <w:u w:val="single"/>
              </w:rPr>
              <w:t xml:space="preserve">        /5</w:t>
            </w:r>
          </w:p>
        </w:tc>
        <w:tc>
          <w:tcPr>
            <w:tcW w:w="2386" w:type="dxa"/>
          </w:tcPr>
          <w:p w:rsidR="00C151CE" w:rsidRDefault="00C151CE" w:rsidP="003B0F55">
            <w:pPr>
              <w:rPr>
                <w:sz w:val="18"/>
                <w:szCs w:val="18"/>
              </w:rPr>
            </w:pPr>
            <w:r>
              <w:rPr>
                <w:sz w:val="18"/>
                <w:szCs w:val="18"/>
              </w:rPr>
              <w:t>Uses grammar, spelling, and punctuation with a high degree of accuracy and consistency.</w:t>
            </w:r>
          </w:p>
        </w:tc>
        <w:tc>
          <w:tcPr>
            <w:tcW w:w="2386" w:type="dxa"/>
          </w:tcPr>
          <w:p w:rsidR="00C151CE" w:rsidRDefault="00C151CE" w:rsidP="003B0F55">
            <w:pPr>
              <w:rPr>
                <w:sz w:val="18"/>
                <w:szCs w:val="18"/>
              </w:rPr>
            </w:pPr>
            <w:r>
              <w:rPr>
                <w:sz w:val="18"/>
                <w:szCs w:val="18"/>
              </w:rPr>
              <w:t>Uses grammar, spelling, and punctuation with considerable accuracy and consistency.</w:t>
            </w:r>
          </w:p>
        </w:tc>
        <w:tc>
          <w:tcPr>
            <w:tcW w:w="2386" w:type="dxa"/>
          </w:tcPr>
          <w:p w:rsidR="00C151CE" w:rsidRDefault="00C151CE" w:rsidP="003B0F55">
            <w:pPr>
              <w:rPr>
                <w:sz w:val="18"/>
                <w:szCs w:val="18"/>
              </w:rPr>
            </w:pPr>
            <w:r>
              <w:rPr>
                <w:sz w:val="18"/>
                <w:szCs w:val="18"/>
              </w:rPr>
              <w:t>Uses grammar, spelling, and punctuation with some accuracy and consistency.</w:t>
            </w:r>
          </w:p>
        </w:tc>
        <w:tc>
          <w:tcPr>
            <w:tcW w:w="2386" w:type="dxa"/>
          </w:tcPr>
          <w:p w:rsidR="00C151CE" w:rsidRDefault="00C151CE" w:rsidP="003B0F55">
            <w:pPr>
              <w:rPr>
                <w:sz w:val="18"/>
                <w:szCs w:val="18"/>
              </w:rPr>
            </w:pPr>
            <w:r>
              <w:rPr>
                <w:sz w:val="18"/>
                <w:szCs w:val="18"/>
              </w:rPr>
              <w:t>Uses grammar, spelling, and punctuation with limited accuracy and consistency.</w:t>
            </w:r>
          </w:p>
        </w:tc>
        <w:tc>
          <w:tcPr>
            <w:tcW w:w="2397" w:type="dxa"/>
          </w:tcPr>
          <w:p w:rsidR="00C151CE" w:rsidRDefault="00C151CE" w:rsidP="003B0F55">
            <w:pPr>
              <w:rPr>
                <w:sz w:val="18"/>
                <w:szCs w:val="18"/>
              </w:rPr>
            </w:pPr>
            <w:r>
              <w:rPr>
                <w:sz w:val="18"/>
                <w:szCs w:val="18"/>
              </w:rPr>
              <w:t>Uses grammar, spelling and punctuation with minimal accuracy and consistency.</w:t>
            </w:r>
          </w:p>
        </w:tc>
      </w:tr>
    </w:tbl>
    <w:p w:rsidR="00C151CE" w:rsidRDefault="00C151CE" w:rsidP="00C151CE"/>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76"/>
        <w:gridCol w:w="2376"/>
        <w:gridCol w:w="2376"/>
        <w:gridCol w:w="2376"/>
        <w:gridCol w:w="2376"/>
      </w:tblGrid>
      <w:tr w:rsidR="00C151CE" w:rsidRPr="00A1065D" w:rsidTr="003B0F55">
        <w:tc>
          <w:tcPr>
            <w:tcW w:w="2628" w:type="dxa"/>
            <w:tcBorders>
              <w:top w:val="single" w:sz="4" w:space="0" w:color="auto"/>
              <w:left w:val="single" w:sz="4" w:space="0" w:color="auto"/>
              <w:bottom w:val="single" w:sz="4" w:space="0" w:color="auto"/>
              <w:right w:val="single" w:sz="4" w:space="0" w:color="auto"/>
            </w:tcBorders>
            <w:shd w:val="clear" w:color="auto" w:fill="auto"/>
          </w:tcPr>
          <w:p w:rsidR="00C151CE" w:rsidRPr="00A1065D" w:rsidRDefault="00C151CE" w:rsidP="003B0F55">
            <w:pPr>
              <w:rPr>
                <w:sz w:val="18"/>
                <w:szCs w:val="18"/>
              </w:rPr>
            </w:pPr>
            <w:r w:rsidRPr="00A1065D">
              <w:rPr>
                <w:sz w:val="18"/>
                <w:szCs w:val="18"/>
              </w:rPr>
              <w:t xml:space="preserve">Deductions: misuse of class time, not having materials present, </w:t>
            </w:r>
            <w:r>
              <w:rPr>
                <w:sz w:val="18"/>
                <w:szCs w:val="18"/>
              </w:rPr>
              <w:t>MLA formatting</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C151CE" w:rsidRPr="00A1065D" w:rsidRDefault="00C151CE" w:rsidP="003B0F55">
            <w:pPr>
              <w:rPr>
                <w:sz w:val="18"/>
                <w:szCs w:val="18"/>
              </w:rPr>
            </w:pPr>
            <w:r w:rsidRPr="00A1065D">
              <w:rPr>
                <w:sz w:val="18"/>
                <w:szCs w:val="18"/>
              </w:rPr>
              <w:t>Student loses 0 marks for excellent use of all class work periods.</w:t>
            </w:r>
            <w:r>
              <w:rPr>
                <w:sz w:val="18"/>
                <w:szCs w:val="18"/>
              </w:rPr>
              <w:t xml:space="preserve"> Essay is flawlessly formatted.</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C151CE" w:rsidRPr="00A1065D" w:rsidRDefault="00C151CE" w:rsidP="003B0F55">
            <w:pPr>
              <w:rPr>
                <w:sz w:val="18"/>
                <w:szCs w:val="18"/>
              </w:rPr>
            </w:pPr>
            <w:r w:rsidRPr="00A1065D">
              <w:rPr>
                <w:sz w:val="18"/>
                <w:szCs w:val="18"/>
              </w:rPr>
              <w:t>Student lo</w:t>
            </w:r>
            <w:r>
              <w:rPr>
                <w:sz w:val="18"/>
                <w:szCs w:val="18"/>
              </w:rPr>
              <w:t xml:space="preserve">ses 2 marks </w:t>
            </w:r>
            <w:r w:rsidRPr="00A1065D">
              <w:rPr>
                <w:sz w:val="18"/>
                <w:szCs w:val="18"/>
              </w:rPr>
              <w:t>for the misuse of 1 class work period</w:t>
            </w:r>
            <w:r>
              <w:rPr>
                <w:sz w:val="18"/>
                <w:szCs w:val="18"/>
              </w:rPr>
              <w:t xml:space="preserve"> and/or a well formatted essay.</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C151CE" w:rsidRPr="00A1065D" w:rsidRDefault="00C151CE" w:rsidP="003B0F55">
            <w:pPr>
              <w:rPr>
                <w:sz w:val="18"/>
                <w:szCs w:val="18"/>
              </w:rPr>
            </w:pPr>
            <w:r w:rsidRPr="00A1065D">
              <w:rPr>
                <w:sz w:val="18"/>
                <w:szCs w:val="18"/>
              </w:rPr>
              <w:t>Student loses 4 marks for the misuse of 2 class work periods</w:t>
            </w:r>
            <w:r>
              <w:rPr>
                <w:sz w:val="18"/>
                <w:szCs w:val="18"/>
              </w:rPr>
              <w:t xml:space="preserve"> and/or a decently formatted essay.</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C151CE" w:rsidRPr="00A1065D" w:rsidRDefault="00C151CE" w:rsidP="003B0F55">
            <w:pPr>
              <w:rPr>
                <w:sz w:val="18"/>
                <w:szCs w:val="18"/>
              </w:rPr>
            </w:pPr>
            <w:r w:rsidRPr="00A1065D">
              <w:rPr>
                <w:sz w:val="18"/>
                <w:szCs w:val="18"/>
              </w:rPr>
              <w:t>Student loses 6 marks for the misuse of 3 class work periods</w:t>
            </w:r>
            <w:r>
              <w:rPr>
                <w:sz w:val="18"/>
                <w:szCs w:val="18"/>
              </w:rPr>
              <w:t xml:space="preserve"> and/or</w:t>
            </w:r>
            <w:r>
              <w:rPr>
                <w:sz w:val="18"/>
              </w:rPr>
              <w:t xml:space="preserve"> a poor formatted essay.</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C151CE" w:rsidRPr="00A1065D" w:rsidRDefault="00C151CE" w:rsidP="003B0F55">
            <w:pPr>
              <w:rPr>
                <w:sz w:val="18"/>
                <w:szCs w:val="18"/>
              </w:rPr>
            </w:pPr>
            <w:r w:rsidRPr="00A1065D">
              <w:rPr>
                <w:sz w:val="18"/>
                <w:szCs w:val="18"/>
              </w:rPr>
              <w:t>Student loses 8 marks for the misuse of 4 class work periods</w:t>
            </w:r>
            <w:r>
              <w:rPr>
                <w:sz w:val="18"/>
                <w:szCs w:val="18"/>
              </w:rPr>
              <w:t xml:space="preserve"> and/or </w:t>
            </w:r>
            <w:r>
              <w:rPr>
                <w:sz w:val="18"/>
              </w:rPr>
              <w:t>an essay that has no MLA formatting.</w:t>
            </w:r>
          </w:p>
        </w:tc>
      </w:tr>
    </w:tbl>
    <w:p w:rsidR="00C151CE" w:rsidRPr="00062553" w:rsidRDefault="00C151CE" w:rsidP="00C151CE">
      <w:pPr>
        <w:rPr>
          <w:lang w:val="en-CA"/>
        </w:rPr>
      </w:pPr>
    </w:p>
    <w:p w:rsidR="00C151CE" w:rsidRPr="00C151CE" w:rsidRDefault="00C151CE">
      <w:r w:rsidRPr="00A939E1">
        <w:t>Total                        /30</w:t>
      </w:r>
    </w:p>
    <w:sectPr w:rsidR="00C151CE" w:rsidRPr="00C151CE">
      <w:pgSz w:w="15840" w:h="12240" w:orient="landscape"/>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E"/>
    <w:rsid w:val="00A24C48"/>
    <w:rsid w:val="00AA6255"/>
    <w:rsid w:val="00C15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dcterms:created xsi:type="dcterms:W3CDTF">2019-10-30T13:18:00Z</dcterms:created>
  <dcterms:modified xsi:type="dcterms:W3CDTF">2019-11-06T16:38:00Z</dcterms:modified>
</cp:coreProperties>
</file>